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1"/>
        <w:gridCol w:w="1980"/>
        <w:gridCol w:w="293"/>
        <w:gridCol w:w="5287"/>
      </w:tblGrid>
      <w:tr w:rsidR="002C799A">
        <w:trPr>
          <w:trHeight w:val="600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799A" w:rsidRDefault="009225C3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Městský úřad Břeclav</w:t>
            </w:r>
            <w:bookmarkStart w:id="0" w:name="_GoBack"/>
            <w:bookmarkEnd w:id="0"/>
          </w:p>
          <w:p w:rsidR="00E67AF3" w:rsidRDefault="009A6850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odbor </w:t>
            </w:r>
            <w:r w:rsidR="00EB6EB6">
              <w:rPr>
                <w:b/>
                <w:bCs/>
                <w:sz w:val="22"/>
                <w:szCs w:val="22"/>
              </w:rPr>
              <w:t xml:space="preserve">stavební a </w:t>
            </w:r>
            <w:r>
              <w:rPr>
                <w:b/>
                <w:bCs/>
                <w:sz w:val="22"/>
                <w:szCs w:val="22"/>
              </w:rPr>
              <w:t>životního prostředí</w:t>
            </w:r>
          </w:p>
          <w:p w:rsidR="00E67AF3" w:rsidRPr="00E67AF3" w:rsidRDefault="00E67AF3" w:rsidP="00E67AF3">
            <w:pPr>
              <w:tabs>
                <w:tab w:val="left" w:pos="31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E67AF3">
              <w:rPr>
                <w:b/>
                <w:sz w:val="22"/>
                <w:szCs w:val="22"/>
              </w:rPr>
              <w:t xml:space="preserve">ddělení </w:t>
            </w:r>
            <w:r w:rsidR="00776990">
              <w:rPr>
                <w:b/>
                <w:sz w:val="22"/>
                <w:szCs w:val="22"/>
              </w:rPr>
              <w:t>životního prostředí a památkové péče</w:t>
            </w:r>
          </w:p>
          <w:p w:rsidR="002C799A" w:rsidRDefault="009A6850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nám. </w:t>
            </w:r>
            <w:proofErr w:type="gramStart"/>
            <w:r>
              <w:rPr>
                <w:b/>
                <w:bCs/>
                <w:sz w:val="22"/>
                <w:szCs w:val="22"/>
              </w:rPr>
              <w:t>T.G.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Masaryka  42/3 </w:t>
            </w:r>
          </w:p>
          <w:p w:rsidR="002C799A" w:rsidRDefault="00776990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690 02</w:t>
            </w:r>
            <w:r w:rsidR="009A6850">
              <w:rPr>
                <w:b/>
                <w:bCs/>
                <w:sz w:val="22"/>
                <w:szCs w:val="22"/>
              </w:rPr>
              <w:t xml:space="preserve"> Břeclav</w:t>
            </w:r>
          </w:p>
          <w:p w:rsidR="002C799A" w:rsidRDefault="009A685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 </w:t>
            </w:r>
            <w:proofErr w:type="spellStart"/>
            <w:proofErr w:type="gramStart"/>
            <w:r>
              <w:rPr>
                <w:sz w:val="22"/>
                <w:szCs w:val="22"/>
              </w:rPr>
              <w:t>k.ú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Břeclav, Poštorná a Charvátská Nová Ves</w:t>
            </w:r>
          </w:p>
        </w:tc>
      </w:tr>
      <w:tr w:rsidR="002C799A">
        <w:trPr>
          <w:trHeight w:val="800"/>
        </w:trPr>
        <w:tc>
          <w:tcPr>
            <w:tcW w:w="961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C799A" w:rsidRDefault="009A6850">
            <w:pPr>
              <w:spacing w:before="120"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pacing w:val="24"/>
                <w:sz w:val="28"/>
              </w:rPr>
              <w:t>ŽÁDOST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br/>
            </w:r>
            <w:r>
              <w:rPr>
                <w:b/>
                <w:bCs/>
                <w:i/>
                <w:iCs/>
                <w:sz w:val="22"/>
              </w:rPr>
              <w:t xml:space="preserve">o povolení kácení dřevin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rostoucích mimo les podle ustanovení § 8 odst. 1 zákona č. 114/1992 Sb. o ochraně přírody a krajiny a </w:t>
            </w:r>
            <w:r>
              <w:rPr>
                <w:b/>
                <w:bCs/>
                <w:i/>
                <w:iCs/>
                <w:sz w:val="22"/>
              </w:rPr>
              <w:t xml:space="preserve">vyhlášky č.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189/2013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Sb.</w:t>
            </w:r>
            <w:r w:rsidR="003649CE">
              <w:rPr>
                <w:b/>
                <w:bCs/>
                <w:i/>
                <w:iCs/>
                <w:sz w:val="22"/>
                <w:szCs w:val="22"/>
              </w:rPr>
              <w:t>,</w:t>
            </w:r>
            <w:r>
              <w:rPr>
                <w:b/>
                <w:bCs/>
                <w:i/>
                <w:iCs/>
                <w:sz w:val="22"/>
                <w:szCs w:val="22"/>
              </w:rPr>
              <w:t>o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ochraně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dřevin a povolování jejich kácení</w:t>
            </w:r>
          </w:p>
        </w:tc>
      </w:tr>
      <w:tr w:rsidR="002C799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031" w:type="dxa"/>
            <w:gridSpan w:val="2"/>
            <w:tcBorders>
              <w:top w:val="single" w:sz="12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a příjmení  </w:t>
            </w:r>
          </w:p>
          <w:p w:rsidR="002C799A" w:rsidRDefault="009A6850">
            <w:pPr>
              <w:spacing w:before="12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popř. jméno právnické osoby      </w:t>
            </w:r>
          </w:p>
        </w:tc>
        <w:tc>
          <w:tcPr>
            <w:tcW w:w="55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799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03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narození nebo IČ                  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799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03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bytem, popř. sídlo společnosti                         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799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031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                         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799A">
        <w:tblPrEx>
          <w:tblCellMar>
            <w:left w:w="70" w:type="dxa"/>
            <w:right w:w="70" w:type="dxa"/>
          </w:tblCellMar>
        </w:tblPrEx>
        <w:trPr>
          <w:cantSplit/>
          <w:trHeight w:val="390"/>
        </w:trPr>
        <w:tc>
          <w:tcPr>
            <w:tcW w:w="2051" w:type="dxa"/>
            <w:vMerge w:val="restart"/>
            <w:tcBorders>
              <w:top w:val="single" w:sz="12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2C799A" w:rsidRDefault="009A6850">
            <w:pPr>
              <w:spacing w:before="12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údaje o pozemku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parcelní  číslo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799A">
        <w:tblPrEx>
          <w:tblCellMar>
            <w:left w:w="70" w:type="dxa"/>
            <w:right w:w="70" w:type="dxa"/>
          </w:tblCellMar>
        </w:tblPrEx>
        <w:trPr>
          <w:cantSplit/>
          <w:trHeight w:val="375"/>
        </w:trPr>
        <w:tc>
          <w:tcPr>
            <w:tcW w:w="2051" w:type="dxa"/>
            <w:vMerge/>
            <w:tcBorders>
              <w:top w:val="nil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2C799A" w:rsidRDefault="002C799A">
            <w:pPr>
              <w:spacing w:before="120"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katastrální území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799A">
        <w:tblPrEx>
          <w:tblCellMar>
            <w:left w:w="70" w:type="dxa"/>
            <w:right w:w="70" w:type="dxa"/>
          </w:tblCellMar>
        </w:tblPrEx>
        <w:tc>
          <w:tcPr>
            <w:tcW w:w="2051" w:type="dxa"/>
            <w:tcBorders>
              <w:top w:val="single" w:sz="6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2C799A" w:rsidRDefault="009A6850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údaje o dřevinách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stromu nebo keře</w:t>
            </w:r>
          </w:p>
        </w:tc>
        <w:tc>
          <w:tcPr>
            <w:tcW w:w="55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799A">
        <w:tblPrEx>
          <w:tblCellMar>
            <w:left w:w="70" w:type="dxa"/>
            <w:right w:w="70" w:type="dxa"/>
          </w:tblCellMar>
        </w:tblPrEx>
        <w:trPr>
          <w:cantSplit/>
          <w:trHeight w:val="690"/>
        </w:trPr>
        <w:tc>
          <w:tcPr>
            <w:tcW w:w="2051" w:type="dxa"/>
            <w:vMerge w:val="restart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(v případě většího počtu dřevin přiložit k žádosti jejich soupis, případně odborný posudek)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obvod  kmene</w:t>
            </w:r>
            <w:proofErr w:type="gramEnd"/>
            <w:r>
              <w:rPr>
                <w:sz w:val="22"/>
                <w:szCs w:val="22"/>
              </w:rPr>
              <w:t xml:space="preserve">                                (</w:t>
            </w:r>
            <w:r>
              <w:rPr>
                <w:i/>
                <w:iCs/>
                <w:sz w:val="22"/>
                <w:szCs w:val="22"/>
              </w:rPr>
              <w:t>ve výšce 130 cm nad zemí)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799A">
        <w:tblPrEx>
          <w:tblCellMar>
            <w:left w:w="70" w:type="dxa"/>
            <w:right w:w="70" w:type="dxa"/>
          </w:tblCellMar>
        </w:tblPrEx>
        <w:trPr>
          <w:cantSplit/>
          <w:trHeight w:val="375"/>
        </w:trPr>
        <w:tc>
          <w:tcPr>
            <w:tcW w:w="2051" w:type="dxa"/>
            <w:vMerge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2C799A" w:rsidRDefault="002C799A">
            <w:pPr>
              <w:spacing w:before="120" w:line="240" w:lineRule="atLeast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 dřeviny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799A">
        <w:tblPrEx>
          <w:tblCellMar>
            <w:left w:w="70" w:type="dxa"/>
            <w:right w:w="70" w:type="dxa"/>
          </w:tblCellMar>
        </w:tblPrEx>
        <w:trPr>
          <w:cantSplit/>
          <w:trHeight w:val="330"/>
        </w:trPr>
        <w:tc>
          <w:tcPr>
            <w:tcW w:w="2051" w:type="dxa"/>
            <w:vMerge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2C799A" w:rsidRDefault="002C799A">
            <w:pPr>
              <w:spacing w:before="120" w:line="240" w:lineRule="atLeast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99A" w:rsidRDefault="002C799A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C799A">
        <w:tblPrEx>
          <w:tblCellMar>
            <w:left w:w="70" w:type="dxa"/>
            <w:right w:w="70" w:type="dxa"/>
          </w:tblCellMar>
        </w:tblPrEx>
        <w:tc>
          <w:tcPr>
            <w:tcW w:w="2051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2C799A" w:rsidRDefault="002C799A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(výměra porostu dřevin)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jc w:val="center"/>
              <w:rPr>
                <w:b/>
                <w:bCs/>
                <w:spacing w:val="24"/>
                <w:sz w:val="22"/>
                <w:szCs w:val="22"/>
              </w:rPr>
            </w:pPr>
          </w:p>
        </w:tc>
      </w:tr>
      <w:tr w:rsidR="002C799A">
        <w:trPr>
          <w:trHeight w:val="400"/>
        </w:trPr>
        <w:tc>
          <w:tcPr>
            <w:tcW w:w="2051" w:type="dxa"/>
            <w:tcBorders>
              <w:top w:val="single" w:sz="12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Důvod kácení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  <w:tr w:rsidR="002C799A">
        <w:tc>
          <w:tcPr>
            <w:tcW w:w="2051" w:type="dxa"/>
            <w:tcBorders>
              <w:top w:val="nil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2C799A" w:rsidRDefault="002C799A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  <w:tr w:rsidR="002C799A">
        <w:tc>
          <w:tcPr>
            <w:tcW w:w="2051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Vyjádření vlastníků</w:t>
            </w:r>
          </w:p>
        </w:tc>
        <w:tc>
          <w:tcPr>
            <w:tcW w:w="7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  <w:tr w:rsidR="002C799A">
        <w:tc>
          <w:tcPr>
            <w:tcW w:w="2051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pozemku</w:t>
            </w:r>
          </w:p>
        </w:tc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  <w:tr w:rsidR="002C799A">
        <w:tc>
          <w:tcPr>
            <w:tcW w:w="2051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(v případě, není-li</w:t>
            </w:r>
          </w:p>
        </w:tc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  <w:tr w:rsidR="002C799A">
        <w:tc>
          <w:tcPr>
            <w:tcW w:w="2051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jím sám žadatel)</w:t>
            </w:r>
          </w:p>
        </w:tc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  <w:tr w:rsidR="002C799A">
        <w:trPr>
          <w:cantSplit/>
          <w:trHeight w:val="330"/>
        </w:trPr>
        <w:tc>
          <w:tcPr>
            <w:tcW w:w="2051" w:type="dxa"/>
            <w:vMerge w:val="restart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2C799A" w:rsidRDefault="009A6850">
            <w:pPr>
              <w:spacing w:before="12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podpis a adresa vlastníka pozemku</w:t>
            </w:r>
          </w:p>
        </w:tc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  <w:tr w:rsidR="002C799A">
        <w:trPr>
          <w:cantSplit/>
          <w:trHeight w:val="300"/>
        </w:trPr>
        <w:tc>
          <w:tcPr>
            <w:tcW w:w="2051" w:type="dxa"/>
            <w:vMerge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2C799A" w:rsidRDefault="002C799A">
            <w:pPr>
              <w:spacing w:before="120"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C799A" w:rsidRDefault="002C799A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  <w:tr w:rsidR="002C799A">
        <w:trPr>
          <w:trHeight w:val="200"/>
        </w:trPr>
        <w:tc>
          <w:tcPr>
            <w:tcW w:w="9611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2C799A" w:rsidRDefault="009A6850">
            <w:pPr>
              <w:spacing w:before="120" w:line="240" w:lineRule="atLeast"/>
              <w:rPr>
                <w:b/>
                <w:bCs/>
                <w:sz w:val="18"/>
                <w:szCs w:val="22"/>
              </w:rPr>
            </w:pPr>
            <w:proofErr w:type="gramStart"/>
            <w:r>
              <w:rPr>
                <w:i/>
                <w:iCs/>
                <w:sz w:val="18"/>
                <w:szCs w:val="22"/>
              </w:rPr>
              <w:t>*  nehodící</w:t>
            </w:r>
            <w:proofErr w:type="gramEnd"/>
            <w:r>
              <w:rPr>
                <w:i/>
                <w:iCs/>
                <w:sz w:val="18"/>
                <w:szCs w:val="22"/>
              </w:rPr>
              <w:t xml:space="preserve"> se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i/>
                <w:iCs/>
                <w:sz w:val="18"/>
                <w:szCs w:val="22"/>
              </w:rPr>
              <w:t>škrtněte</w:t>
            </w:r>
          </w:p>
        </w:tc>
      </w:tr>
      <w:tr w:rsidR="002C799A">
        <w:tc>
          <w:tcPr>
            <w:tcW w:w="432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C799A" w:rsidRDefault="009A6850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V …………………… dne ………………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52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C799A" w:rsidRDefault="009A6850">
            <w:pPr>
              <w:spacing w:before="12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Podpis  </w:t>
            </w:r>
            <w:proofErr w:type="gramStart"/>
            <w:r>
              <w:rPr>
                <w:sz w:val="22"/>
                <w:szCs w:val="22"/>
              </w:rPr>
              <w:t>žadatele :</w:t>
            </w:r>
            <w:proofErr w:type="gramEnd"/>
          </w:p>
          <w:p w:rsidR="002C799A" w:rsidRDefault="002C799A">
            <w:pPr>
              <w:spacing w:before="120" w:line="24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2C799A" w:rsidRDefault="002C799A">
      <w:pPr>
        <w:ind w:left="1406" w:right="-368" w:hanging="1406"/>
        <w:rPr>
          <w:b/>
          <w:bCs/>
          <w:sz w:val="18"/>
          <w:szCs w:val="22"/>
        </w:rPr>
      </w:pPr>
    </w:p>
    <w:p w:rsidR="002C799A" w:rsidRDefault="009A6850">
      <w:pPr>
        <w:ind w:left="1406" w:right="-368" w:hanging="1406"/>
        <w:rPr>
          <w:b/>
          <w:bCs/>
        </w:rPr>
      </w:pPr>
      <w:r>
        <w:rPr>
          <w:b/>
          <w:bCs/>
        </w:rPr>
        <w:t xml:space="preserve">Přílohy: </w:t>
      </w:r>
    </w:p>
    <w:p w:rsidR="002C799A" w:rsidRDefault="009A6850">
      <w:pPr>
        <w:pStyle w:val="Zkladn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situační plánek se zákresem dřevin, včetně parcelních čísel (nejlépe na snímku katastrální mapy)</w:t>
      </w:r>
    </w:p>
    <w:p w:rsidR="002C799A" w:rsidRDefault="009A6850">
      <w:pPr>
        <w:pStyle w:val="Zkladntex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doložení vlastnického práva či nájemního nebo uživatelského vztahu žadatele k příslušným pozemkům, nelze-li je ověřit v katastru nemovitostí</w:t>
      </w:r>
    </w:p>
    <w:p w:rsidR="009A6850" w:rsidRDefault="009A6850">
      <w:pPr>
        <w:jc w:val="both"/>
        <w:rPr>
          <w:b/>
          <w:bCs/>
        </w:rPr>
      </w:pPr>
    </w:p>
    <w:sectPr w:rsidR="009A6850">
      <w:pgSz w:w="11907" w:h="16840"/>
      <w:pgMar w:top="899" w:right="1418" w:bottom="540" w:left="1418" w:header="680" w:footer="68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807"/>
    <w:multiLevelType w:val="hybridMultilevel"/>
    <w:tmpl w:val="4F0CDDAC"/>
    <w:lvl w:ilvl="0" w:tplc="BB4030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A2C89"/>
    <w:multiLevelType w:val="hybridMultilevel"/>
    <w:tmpl w:val="AB768082"/>
    <w:lvl w:ilvl="0" w:tplc="B87A9676">
      <w:start w:val="690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63D74"/>
    <w:multiLevelType w:val="hybridMultilevel"/>
    <w:tmpl w:val="744278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2F"/>
    <w:rsid w:val="000857D7"/>
    <w:rsid w:val="002C799A"/>
    <w:rsid w:val="003649CE"/>
    <w:rsid w:val="00776990"/>
    <w:rsid w:val="009225C3"/>
    <w:rsid w:val="009324A9"/>
    <w:rsid w:val="009A6850"/>
    <w:rsid w:val="00C2075C"/>
    <w:rsid w:val="00E67AF3"/>
    <w:rsid w:val="00EB6EB6"/>
    <w:rsid w:val="00F8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BEEE4-09C8-47D0-B7C4-A0ED53E4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ind w:right="-368"/>
    </w:pPr>
    <w:rPr>
      <w:rFonts w:ascii="Arial" w:hAnsi="Arial" w:cs="Arial"/>
      <w:sz w:val="18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Břeclav</vt:lpstr>
    </vt:vector>
  </TitlesOfParts>
  <Company>MěÚ Břeclav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Břeclav</dc:title>
  <dc:subject/>
  <dc:creator>nakvasil vratislav</dc:creator>
  <cp:keywords/>
  <dc:description/>
  <cp:lastModifiedBy>Doné Markéta Ing.</cp:lastModifiedBy>
  <cp:revision>4</cp:revision>
  <cp:lastPrinted>2018-10-15T06:46:00Z</cp:lastPrinted>
  <dcterms:created xsi:type="dcterms:W3CDTF">2024-04-08T06:10:00Z</dcterms:created>
  <dcterms:modified xsi:type="dcterms:W3CDTF">2024-06-03T13:59:00Z</dcterms:modified>
</cp:coreProperties>
</file>